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17" w:rsidRPr="00B45177" w:rsidRDefault="00137A4E" w:rsidP="004D1F17">
      <w:pPr>
        <w:pStyle w:val="ConsPlusNonformat"/>
        <w:ind w:firstLine="709"/>
        <w:jc w:val="both"/>
        <w:rPr>
          <w:b/>
          <w:sz w:val="24"/>
          <w:szCs w:val="24"/>
        </w:rPr>
      </w:pPr>
      <w:r w:rsidRPr="004D1F17">
        <w:rPr>
          <w:sz w:val="24"/>
          <w:szCs w:val="24"/>
        </w:rPr>
        <w:t xml:space="preserve">                    </w:t>
      </w:r>
      <w:r w:rsidRPr="00B45177">
        <w:rPr>
          <w:b/>
          <w:sz w:val="24"/>
          <w:szCs w:val="24"/>
        </w:rPr>
        <w:t xml:space="preserve">В </w:t>
      </w:r>
      <w:r w:rsidR="00B45177" w:rsidRPr="00B45177">
        <w:rPr>
          <w:b/>
          <w:sz w:val="24"/>
          <w:szCs w:val="24"/>
        </w:rPr>
        <w:t>Советский р</w:t>
      </w:r>
      <w:r w:rsidR="004D1F17" w:rsidRPr="00B45177">
        <w:rPr>
          <w:b/>
          <w:sz w:val="24"/>
          <w:szCs w:val="24"/>
        </w:rPr>
        <w:t xml:space="preserve">айонный суд/мировой     </w:t>
      </w:r>
    </w:p>
    <w:p w:rsidR="004D1F17" w:rsidRPr="00B45177" w:rsidRDefault="004D1F17" w:rsidP="004D1F17">
      <w:pPr>
        <w:pStyle w:val="ConsPlusNonformat"/>
        <w:ind w:firstLine="709"/>
        <w:jc w:val="both"/>
        <w:rPr>
          <w:b/>
          <w:sz w:val="24"/>
          <w:szCs w:val="24"/>
        </w:rPr>
      </w:pPr>
      <w:r w:rsidRPr="00B45177">
        <w:rPr>
          <w:b/>
          <w:sz w:val="24"/>
          <w:szCs w:val="24"/>
        </w:rPr>
        <w:t xml:space="preserve">                    суд</w:t>
      </w:r>
    </w:p>
    <w:p w:rsidR="004D1F17" w:rsidRPr="00B45177" w:rsidRDefault="00137A4E" w:rsidP="004D1F17">
      <w:pPr>
        <w:pStyle w:val="HTML"/>
        <w:rPr>
          <w:rFonts w:ascii="Courier New" w:eastAsia="Times New Roman" w:hAnsi="Courier New" w:cs="Courier New"/>
          <w:b/>
        </w:rPr>
      </w:pPr>
      <w:r w:rsidRPr="00B45177">
        <w:rPr>
          <w:b/>
          <w:sz w:val="24"/>
          <w:szCs w:val="24"/>
        </w:rPr>
        <w:t xml:space="preserve">                           </w:t>
      </w:r>
      <w:r w:rsidR="004D1F17" w:rsidRPr="00B45177">
        <w:rPr>
          <w:rFonts w:ascii="Courier New" w:eastAsia="Times New Roman" w:hAnsi="Courier New" w:cs="Courier New"/>
          <w:b/>
        </w:rPr>
        <w:t>Истец: _____________ (наименование или Ф.И.О.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абонента)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адрес: _____________________________________,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</w:t>
      </w:r>
      <w:bookmarkStart w:id="0" w:name="_GoBack"/>
      <w:bookmarkEnd w:id="0"/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телефон: ______________, факс: _____________,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адрес электронной почты: ____________________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> 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Вариант для истца-гражданина: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дата и место рождения: _____________________,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место работы: _______________________________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или дата </w:t>
      </w:r>
      <w:proofErr w:type="gramStart"/>
      <w:r w:rsidRPr="00B45177">
        <w:rPr>
          <w:rFonts w:ascii="Courier New" w:eastAsia="Times New Roman" w:hAnsi="Courier New" w:cs="Courier New"/>
          <w:b/>
          <w:sz w:val="20"/>
          <w:szCs w:val="20"/>
        </w:rPr>
        <w:t>и  место</w:t>
      </w:r>
      <w:proofErr w:type="gramEnd"/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государственной регистрации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в качестве предпринимателя: ________________,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идентификатор гражданина: ___________________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> 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Вариант для истца-организации: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ИНН: ________________________________________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> 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Представитель истца: ____________________ &lt;1&gt;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адрес: _____________________________________,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телефон: ______________, факс: _____________,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адрес электронной почты: ____________________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> </w:t>
      </w:r>
    </w:p>
    <w:p w:rsidR="00137A4E" w:rsidRPr="00B45177" w:rsidRDefault="004D1F17" w:rsidP="001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Ответчик: </w:t>
      </w:r>
      <w:r w:rsidR="00137A4E" w:rsidRPr="00B45177">
        <w:rPr>
          <w:rFonts w:ascii="Courier New" w:eastAsia="Times New Roman" w:hAnsi="Courier New" w:cs="Courier New"/>
          <w:b/>
          <w:sz w:val="20"/>
          <w:szCs w:val="20"/>
        </w:rPr>
        <w:t>филиал ПАО «</w:t>
      </w:r>
      <w:proofErr w:type="spellStart"/>
      <w:r w:rsidR="00137A4E" w:rsidRPr="00B45177">
        <w:rPr>
          <w:rFonts w:ascii="Courier New" w:eastAsia="Times New Roman" w:hAnsi="Courier New" w:cs="Courier New"/>
          <w:b/>
          <w:sz w:val="20"/>
          <w:szCs w:val="20"/>
        </w:rPr>
        <w:t>Россети</w:t>
      </w:r>
      <w:proofErr w:type="spellEnd"/>
      <w:r w:rsidR="00137A4E"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Северный Кавказ» -                                        </w:t>
      </w:r>
    </w:p>
    <w:p w:rsidR="00137A4E" w:rsidRPr="00B45177" w:rsidRDefault="00137A4E" w:rsidP="001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«Дагэнерго»</w:t>
      </w:r>
      <w:r w:rsidR="004D1F17"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</w:t>
      </w:r>
    </w:p>
    <w:p w:rsidR="00176D1C" w:rsidRPr="00B45177" w:rsidRDefault="004D1F17" w:rsidP="001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</w:t>
      </w:r>
      <w:r w:rsidR="00137A4E"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</w:t>
      </w: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адрес: </w:t>
      </w:r>
      <w:r w:rsidR="00176D1C"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367020, Республика Дагестан, г. Махачкала, ул. </w:t>
      </w:r>
    </w:p>
    <w:p w:rsidR="004D1F17" w:rsidRPr="00B45177" w:rsidRDefault="00176D1C" w:rsidP="001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</w:t>
      </w:r>
      <w:proofErr w:type="spellStart"/>
      <w:r w:rsidRPr="00B45177">
        <w:rPr>
          <w:rFonts w:ascii="Courier New" w:eastAsia="Times New Roman" w:hAnsi="Courier New" w:cs="Courier New"/>
          <w:b/>
          <w:sz w:val="20"/>
          <w:szCs w:val="20"/>
        </w:rPr>
        <w:t>Дахадаева</w:t>
      </w:r>
      <w:proofErr w:type="spellEnd"/>
      <w:r w:rsidRPr="00B45177">
        <w:rPr>
          <w:rFonts w:ascii="Courier New" w:eastAsia="Times New Roman" w:hAnsi="Courier New" w:cs="Courier New"/>
          <w:b/>
          <w:sz w:val="20"/>
          <w:szCs w:val="20"/>
        </w:rPr>
        <w:t>, д.73 </w:t>
      </w:r>
      <w:r w:rsidRPr="00B45177">
        <w:rPr>
          <w:rFonts w:ascii="Courier New" w:eastAsia="Times New Roman" w:hAnsi="Courier New" w:cs="Courier New"/>
          <w:b/>
          <w:bCs/>
          <w:sz w:val="20"/>
          <w:szCs w:val="20"/>
        </w:rPr>
        <w:t>«</w:t>
      </w:r>
      <w:r w:rsidRPr="00B45177">
        <w:rPr>
          <w:rFonts w:ascii="Courier New" w:eastAsia="Times New Roman" w:hAnsi="Courier New" w:cs="Courier New"/>
          <w:b/>
          <w:sz w:val="20"/>
          <w:szCs w:val="20"/>
        </w:rPr>
        <w:t>А</w:t>
      </w:r>
      <w:proofErr w:type="gramStart"/>
      <w:r w:rsidRPr="00B45177">
        <w:rPr>
          <w:rFonts w:ascii="Courier New" w:eastAsia="Times New Roman" w:hAnsi="Courier New" w:cs="Courier New"/>
          <w:b/>
          <w:bCs/>
          <w:sz w:val="20"/>
          <w:szCs w:val="20"/>
        </w:rPr>
        <w:t>» </w:t>
      </w:r>
      <w:r w:rsidR="004D1F17" w:rsidRPr="00B45177">
        <w:rPr>
          <w:rFonts w:ascii="Courier New" w:eastAsia="Times New Roman" w:hAnsi="Courier New" w:cs="Courier New"/>
          <w:b/>
          <w:sz w:val="20"/>
          <w:szCs w:val="20"/>
        </w:rPr>
        <w:t>,</w:t>
      </w:r>
      <w:proofErr w:type="gramEnd"/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</w:t>
      </w:r>
      <w:proofErr w:type="gramStart"/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телефон: </w:t>
      </w:r>
      <w:r w:rsidR="00176D1C" w:rsidRPr="00B45177">
        <w:rPr>
          <w:rFonts w:ascii="Courier New" w:eastAsia="Times New Roman" w:hAnsi="Courier New" w:cs="Courier New"/>
          <w:b/>
          <w:sz w:val="20"/>
          <w:szCs w:val="20"/>
        </w:rPr>
        <w:t> (</w:t>
      </w:r>
      <w:proofErr w:type="gramEnd"/>
      <w:r w:rsidR="00176D1C" w:rsidRPr="00B45177">
        <w:rPr>
          <w:rFonts w:ascii="Courier New" w:eastAsia="Times New Roman" w:hAnsi="Courier New" w:cs="Courier New"/>
          <w:b/>
          <w:sz w:val="20"/>
          <w:szCs w:val="20"/>
        </w:rPr>
        <w:t>8722) 51-87-42</w:t>
      </w:r>
      <w:r w:rsidRPr="00B45177">
        <w:rPr>
          <w:rFonts w:ascii="Courier New" w:eastAsia="Times New Roman" w:hAnsi="Courier New" w:cs="Courier New"/>
          <w:b/>
          <w:sz w:val="20"/>
          <w:szCs w:val="20"/>
        </w:rPr>
        <w:t>, факс: _____________,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адрес электронной почты: </w:t>
      </w:r>
      <w:r w:rsidR="00176D1C" w:rsidRPr="00B45177">
        <w:rPr>
          <w:rFonts w:ascii="Courier New" w:eastAsia="Times New Roman" w:hAnsi="Courier New" w:cs="Courier New"/>
          <w:b/>
          <w:sz w:val="20"/>
          <w:szCs w:val="20"/>
        </w:rPr>
        <w:t> </w:t>
      </w:r>
      <w:hyperlink r:id="rId6" w:tgtFrame="_blank" w:history="1">
        <w:r w:rsidR="00176D1C" w:rsidRPr="00B45177">
          <w:rPr>
            <w:rStyle w:val="a7"/>
            <w:rFonts w:ascii="Courier New" w:eastAsia="Times New Roman" w:hAnsi="Courier New" w:cs="Courier New"/>
            <w:b/>
            <w:sz w:val="20"/>
            <w:szCs w:val="20"/>
          </w:rPr>
          <w:t>priem@dag.rossetisk.ru</w:t>
        </w:r>
      </w:hyperlink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 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Цена иска: _______________________ рублей </w:t>
      </w:r>
    </w:p>
    <w:p w:rsidR="004D1F17" w:rsidRPr="00B45177" w:rsidRDefault="004D1F17" w:rsidP="004D1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B45177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Госпошлина: ______________________ рублей &lt;</w:t>
      </w:r>
      <w:r w:rsidR="00137A4E" w:rsidRPr="00B45177">
        <w:rPr>
          <w:rFonts w:ascii="Courier New" w:eastAsia="Times New Roman" w:hAnsi="Courier New" w:cs="Courier New"/>
          <w:b/>
          <w:sz w:val="20"/>
          <w:szCs w:val="20"/>
        </w:rPr>
        <w:t>1</w:t>
      </w:r>
      <w:r w:rsidRPr="00B45177">
        <w:rPr>
          <w:rFonts w:ascii="Courier New" w:eastAsia="Times New Roman" w:hAnsi="Courier New" w:cs="Courier New"/>
          <w:b/>
          <w:sz w:val="20"/>
          <w:szCs w:val="20"/>
        </w:rPr>
        <w:t>&gt;</w:t>
      </w:r>
    </w:p>
    <w:p w:rsidR="0067008A" w:rsidRPr="004D1F17" w:rsidRDefault="0067008A" w:rsidP="004D1F17">
      <w:pPr>
        <w:pStyle w:val="ConsPlusNonformat"/>
        <w:ind w:firstLine="709"/>
        <w:jc w:val="both"/>
        <w:rPr>
          <w:sz w:val="24"/>
          <w:szCs w:val="24"/>
        </w:rPr>
      </w:pPr>
    </w:p>
    <w:p w:rsidR="0067008A" w:rsidRPr="00B45177" w:rsidRDefault="00137A4E" w:rsidP="004D1F17">
      <w:pPr>
        <w:pStyle w:val="ConsPlusNormal"/>
        <w:ind w:firstLine="709"/>
        <w:jc w:val="center"/>
        <w:rPr>
          <w:b/>
          <w:szCs w:val="24"/>
        </w:rPr>
      </w:pPr>
      <w:r w:rsidRPr="00B45177">
        <w:rPr>
          <w:b/>
          <w:szCs w:val="24"/>
        </w:rPr>
        <w:t>Исковое заявление</w:t>
      </w:r>
    </w:p>
    <w:p w:rsidR="0067008A" w:rsidRPr="00B45177" w:rsidRDefault="00137A4E" w:rsidP="004D1F17">
      <w:pPr>
        <w:pStyle w:val="ConsPlusNormal"/>
        <w:ind w:firstLine="709"/>
        <w:jc w:val="center"/>
        <w:rPr>
          <w:b/>
          <w:szCs w:val="24"/>
        </w:rPr>
      </w:pPr>
      <w:r w:rsidRPr="00B45177">
        <w:rPr>
          <w:b/>
          <w:szCs w:val="24"/>
        </w:rPr>
        <w:t>о взыскании суммы убытков, причиненных</w:t>
      </w:r>
    </w:p>
    <w:p w:rsidR="0067008A" w:rsidRPr="00B45177" w:rsidRDefault="00137A4E" w:rsidP="004D1F17">
      <w:pPr>
        <w:pStyle w:val="ConsPlusNormal"/>
        <w:ind w:firstLine="709"/>
        <w:jc w:val="center"/>
        <w:rPr>
          <w:b/>
          <w:szCs w:val="24"/>
        </w:rPr>
      </w:pPr>
      <w:r w:rsidRPr="00B45177">
        <w:rPr>
          <w:b/>
          <w:szCs w:val="24"/>
        </w:rPr>
        <w:t>предоставлением некачественного</w:t>
      </w:r>
    </w:p>
    <w:p w:rsidR="0067008A" w:rsidRPr="00B45177" w:rsidRDefault="00137A4E" w:rsidP="004D1F17">
      <w:pPr>
        <w:pStyle w:val="ConsPlusNormal"/>
        <w:ind w:firstLine="709"/>
        <w:jc w:val="center"/>
        <w:rPr>
          <w:b/>
          <w:szCs w:val="24"/>
        </w:rPr>
      </w:pPr>
      <w:r w:rsidRPr="00B45177">
        <w:rPr>
          <w:b/>
          <w:szCs w:val="24"/>
        </w:rPr>
        <w:t>энергоснабжения</w:t>
      </w:r>
    </w:p>
    <w:p w:rsidR="0067008A" w:rsidRPr="004D1F17" w:rsidRDefault="0067008A" w:rsidP="004D1F17">
      <w:pPr>
        <w:pStyle w:val="ConsPlusNormal"/>
        <w:ind w:firstLine="709"/>
        <w:jc w:val="both"/>
        <w:rPr>
          <w:szCs w:val="24"/>
        </w:rPr>
      </w:pP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"___"_________ ____ г. между истцом и ответчиком был заключен договор энергоснабжения N ________, в соответствии с которым ответчик предоставляет истцу _____________________ энергию _______________________________________ (вид, количество потребляемой энергии) по адресу: _______________________________________________________________, а истец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 (далее - Договор).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Вместе с тем ответчик в период с "___"_________ ____ г. по "___"_________ ____ г. предоставил истцу некачественную энергию, а именно: _____________________________, в количестве ___________, что подтверждается ______________________________________.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В результате предоставления некачественного энергоснабжения ответчиком истцу причинены убытки в виде реального ущерба на сумму ______ (____________) рублей, что подтверждается _______________________________________.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В соответствии с </w:t>
      </w:r>
      <w:hyperlink r:id="rId7" w:tooltip="&quot;Гражданский кодекс Российской Федерации (часть вторая)&quot; от 26.01.1996 N 14-ФЗ (ред. от 24.06.2025) {КонсультантПлюс}">
        <w:r w:rsidRPr="004D1F17">
          <w:rPr>
            <w:color w:val="0000FF"/>
            <w:szCs w:val="24"/>
          </w:rPr>
          <w:t>п. 1 ст. 542</w:t>
        </w:r>
      </w:hyperlink>
      <w:r w:rsidRPr="004D1F17">
        <w:rPr>
          <w:szCs w:val="24"/>
        </w:rPr>
        <w:t xml:space="preserve"> Гражданского кодекса Российской Федерации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</w:t>
      </w:r>
      <w:r w:rsidRPr="004D1F17">
        <w:rPr>
          <w:szCs w:val="24"/>
        </w:rPr>
        <w:lastRenderedPageBreak/>
        <w:t>предусмотренным договором энергоснабжения.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В соответствии с </w:t>
      </w:r>
      <w:hyperlink r:id="rId8" w:tooltip="&quot;Гражданский кодекс Российской Федерации (часть вторая)&quot; от 26.01.1996 N 14-ФЗ (ред. от 24.06.2025) {КонсультантПлюс}">
        <w:r w:rsidRPr="004D1F17">
          <w:rPr>
            <w:color w:val="0000FF"/>
            <w:szCs w:val="24"/>
          </w:rPr>
          <w:t>п. 1 ст. 547</w:t>
        </w:r>
      </w:hyperlink>
      <w:r w:rsidRPr="004D1F17">
        <w:rPr>
          <w:szCs w:val="24"/>
        </w:rPr>
        <w:t xml:space="preserve"> Гражданского кодекса Российской Федерации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(</w:t>
      </w:r>
      <w:hyperlink r:id="rId9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 w:rsidRPr="004D1F17">
          <w:rPr>
            <w:color w:val="0000FF"/>
            <w:szCs w:val="24"/>
          </w:rPr>
          <w:t>п. 2 ст. 15</w:t>
        </w:r>
      </w:hyperlink>
      <w:r w:rsidRPr="004D1F17">
        <w:rPr>
          <w:szCs w:val="24"/>
        </w:rPr>
        <w:t xml:space="preserve"> Гражданского кодекса Российской Федерации).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В соответствии со </w:t>
      </w:r>
      <w:hyperlink r:id="rId10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 w:rsidRPr="004D1F17">
          <w:rPr>
            <w:color w:val="0000FF"/>
            <w:szCs w:val="24"/>
          </w:rPr>
          <w:t>ст. 15</w:t>
        </w:r>
      </w:hyperlink>
      <w:r w:rsidRPr="004D1F17">
        <w:rPr>
          <w:szCs w:val="24"/>
        </w:rP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Требование (претензию) истца от "___"______________ ____ г. N _________ о возмещении суммы убытков, причиненных предоставлением некачественного энергоснабжения, в размере _____ (___________) рублей ответчик добровольно не удовлетворил, сославшись на _____________________________ (или: осталось без ответа), что подтверждается __________________________________________ </w:t>
      </w:r>
      <w:r>
        <w:rPr>
          <w:szCs w:val="24"/>
        </w:rPr>
        <w:t xml:space="preserve"> 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"__"________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На основании вышеизложенного и руководствуясь п. ___ договора энергоснабжения от "___"________ ____ г. N ___, </w:t>
      </w:r>
      <w:hyperlink r:id="rId11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 w:rsidRPr="004D1F17">
          <w:rPr>
            <w:color w:val="0000FF"/>
            <w:szCs w:val="24"/>
          </w:rPr>
          <w:t>ст. 15</w:t>
        </w:r>
      </w:hyperlink>
      <w:r w:rsidRPr="004D1F17">
        <w:rPr>
          <w:szCs w:val="24"/>
        </w:rPr>
        <w:t xml:space="preserve">, </w:t>
      </w:r>
      <w:hyperlink r:id="rId12" w:tooltip="&quot;Гражданский кодекс Российской Федерации (часть вторая)&quot; от 26.01.1996 N 14-ФЗ (ред. от 24.06.2025) {КонсультантПлюс}">
        <w:r w:rsidRPr="004D1F17">
          <w:rPr>
            <w:color w:val="0000FF"/>
            <w:szCs w:val="24"/>
          </w:rPr>
          <w:t>п. 1 ст. 542</w:t>
        </w:r>
      </w:hyperlink>
      <w:r w:rsidRPr="004D1F17">
        <w:rPr>
          <w:szCs w:val="24"/>
        </w:rPr>
        <w:t xml:space="preserve">, </w:t>
      </w:r>
      <w:hyperlink r:id="rId13" w:tooltip="&quot;Гражданский кодекс Российской Федерации (часть вторая)&quot; от 26.01.1996 N 14-ФЗ (ред. от 24.06.2025) {КонсультантПлюс}">
        <w:r w:rsidRPr="004D1F17">
          <w:rPr>
            <w:color w:val="0000FF"/>
            <w:szCs w:val="24"/>
          </w:rPr>
          <w:t>п. 1 ст. 547</w:t>
        </w:r>
      </w:hyperlink>
      <w:r w:rsidRPr="004D1F17">
        <w:rPr>
          <w:szCs w:val="24"/>
        </w:rPr>
        <w:t xml:space="preserve"> Гражданского кодекса Российской Федерации, </w:t>
      </w:r>
      <w:hyperlink r:id="rId14" w:tooltip="&quot;Арбитражный процессуальный кодекс Российской Федерации&quot; от 24.07.2002 N 95-ФЗ (ред. от 01.04.2025) {КонсультантПлюс}">
        <w:r w:rsidRPr="004D1F17">
          <w:rPr>
            <w:color w:val="0000FF"/>
            <w:szCs w:val="24"/>
          </w:rPr>
          <w:t>ст. ст. 125</w:t>
        </w:r>
      </w:hyperlink>
      <w:r w:rsidRPr="004D1F17">
        <w:rPr>
          <w:szCs w:val="24"/>
        </w:rPr>
        <w:t xml:space="preserve">, </w:t>
      </w:r>
      <w:hyperlink r:id="rId15" w:tooltip="&quot;Арбитражный процессуальный кодекс Российской Федерации&quot; от 24.07.2002 N 95-ФЗ (ред. от 01.04.2025) {КонсультантПлюс}">
        <w:r w:rsidRPr="004D1F17">
          <w:rPr>
            <w:color w:val="0000FF"/>
            <w:szCs w:val="24"/>
          </w:rPr>
          <w:t>126</w:t>
        </w:r>
      </w:hyperlink>
      <w:r w:rsidRPr="004D1F17">
        <w:rPr>
          <w:szCs w:val="24"/>
        </w:rPr>
        <w:t xml:space="preserve"> Арбитражного процессуального кодекса Российской Федерации, прошу:</w:t>
      </w:r>
    </w:p>
    <w:p w:rsidR="0067008A" w:rsidRPr="004D1F17" w:rsidRDefault="0067008A" w:rsidP="004D1F17">
      <w:pPr>
        <w:pStyle w:val="ConsPlusNormal"/>
        <w:ind w:firstLine="709"/>
        <w:jc w:val="both"/>
        <w:rPr>
          <w:szCs w:val="24"/>
        </w:rPr>
      </w:pP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взыскать с ответчика в пользу истца сумму убытков в виде реального ущерба в размере _____ (____________) рублей, причиненного предоставлением некачественного энергоснабжения по Договору энергоснабжения от "___"__________ ____ г. N ______.</w:t>
      </w:r>
    </w:p>
    <w:p w:rsidR="0067008A" w:rsidRPr="004D1F17" w:rsidRDefault="0067008A" w:rsidP="004D1F17">
      <w:pPr>
        <w:pStyle w:val="ConsPlusNormal"/>
        <w:ind w:firstLine="709"/>
        <w:jc w:val="both"/>
        <w:rPr>
          <w:szCs w:val="24"/>
        </w:rPr>
      </w:pP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Приложение: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1. Копия договора энергоснабжения от "___"__________ ____ г. N ______.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2. Документы, подтверждающие предоставление ответчиком некачественной энергии по договору энергоснабжения N ______.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3. Документы, подтверждающие причинение убытков истцу и их размер.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4. Расчет суммы исковых требований.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5. Документы, подтверждающие совершение действий, направленных на примирение, если такие документы имеются.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6. Копия требования (претензии) истца от "___"__________ ____ г. N _____ </w:t>
      </w:r>
      <w:r>
        <w:rPr>
          <w:szCs w:val="24"/>
        </w:rPr>
        <w:t xml:space="preserve"> 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7. Доказательства отказа ответчика от удовлетворения требования (претензии) истца </w:t>
      </w:r>
      <w:r>
        <w:rPr>
          <w:szCs w:val="24"/>
        </w:rPr>
        <w:t xml:space="preserve"> 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9.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</w:t>
      </w:r>
      <w:r>
        <w:rPr>
          <w:szCs w:val="24"/>
        </w:rPr>
        <w:t xml:space="preserve"> 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10.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истца), а также копии документов о высшем юридическом образовании или об ученой степени по юридической специальности представителя, подписавшего исковое заявление, либо документов, удостоверяющих его статус адвоката, патентного поверенного, арбитражного управляющего, единоличного органа управления организации </w:t>
      </w:r>
      <w:hyperlink w:anchor="P75" w:tooltip="&lt;1&gt; О требованиях, предъявляемых к представителям и документам, подтверждающим их полномочия, см. в ст. ст. 59 - 62 Арбитражного процессуального кодекса Российской Федерации.">
        <w:r w:rsidRPr="004D1F17">
          <w:rPr>
            <w:color w:val="0000FF"/>
            <w:szCs w:val="24"/>
          </w:rPr>
          <w:t>&lt;1&gt;</w:t>
        </w:r>
      </w:hyperlink>
      <w:r w:rsidRPr="004D1F17">
        <w:rPr>
          <w:szCs w:val="24"/>
        </w:rPr>
        <w:t>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11. Выписка из Единого государственного реестра юридических лиц или Единого </w:t>
      </w:r>
      <w:r w:rsidRPr="004D1F17">
        <w:rPr>
          <w:szCs w:val="24"/>
        </w:rPr>
        <w:lastRenderedPageBreak/>
        <w:t>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 xml:space="preserve">12. Выписка из Единого государственного реестра юридических лиц с указанием сведений о месте нахождения ответчика или иной документ, подтверждающий указанные сведения или отсутствие таковых </w:t>
      </w:r>
      <w:hyperlink w:anchor="P81" w:tooltip="&lt;5&gt; Разъяснения, касающиеся документов, которые могут быть представлены в соответствии с п. 9 ч. 1 ст. 126 Арбитражного процессуального кодекса Российской Федерации, см. в п. 3 Постановления Пленума Высшего Арбитражного Суда Российской Федерации от 17.02.2011 ">
        <w:r w:rsidRPr="004D1F17">
          <w:rPr>
            <w:color w:val="0000FF"/>
            <w:szCs w:val="24"/>
          </w:rPr>
          <w:t>&lt;5&gt;</w:t>
        </w:r>
      </w:hyperlink>
      <w:r w:rsidRPr="004D1F17">
        <w:rPr>
          <w:szCs w:val="24"/>
        </w:rPr>
        <w:t>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13. Иные документы, подтверждающие обстоятельства, на которых истец основывает свои требования.</w:t>
      </w:r>
    </w:p>
    <w:p w:rsidR="0067008A" w:rsidRPr="004D1F17" w:rsidRDefault="0067008A" w:rsidP="004D1F17">
      <w:pPr>
        <w:pStyle w:val="ConsPlusNormal"/>
        <w:ind w:firstLine="709"/>
        <w:jc w:val="both"/>
        <w:rPr>
          <w:szCs w:val="24"/>
        </w:rPr>
      </w:pP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"___"_________ ____ г.</w:t>
      </w:r>
    </w:p>
    <w:p w:rsidR="0067008A" w:rsidRPr="004D1F17" w:rsidRDefault="0067008A" w:rsidP="004D1F17">
      <w:pPr>
        <w:pStyle w:val="ConsPlusNormal"/>
        <w:ind w:firstLine="709"/>
        <w:jc w:val="both"/>
        <w:rPr>
          <w:szCs w:val="24"/>
        </w:rPr>
      </w:pP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Истец (представитель):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___________ (подпись) / ___________________ (Ф.И.О.)</w:t>
      </w:r>
    </w:p>
    <w:p w:rsidR="0067008A" w:rsidRPr="004D1F17" w:rsidRDefault="0067008A" w:rsidP="004D1F17">
      <w:pPr>
        <w:pStyle w:val="ConsPlusNormal"/>
        <w:ind w:firstLine="709"/>
        <w:jc w:val="both"/>
        <w:rPr>
          <w:szCs w:val="24"/>
        </w:rPr>
      </w:pP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 w:rsidRPr="004D1F17">
        <w:rPr>
          <w:szCs w:val="24"/>
        </w:rPr>
        <w:t>--------------------------------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bookmarkStart w:id="1" w:name="P77"/>
      <w:bookmarkEnd w:id="1"/>
      <w:r w:rsidRPr="004D1F17">
        <w:rPr>
          <w:szCs w:val="24"/>
        </w:rPr>
        <w:t>&lt;</w:t>
      </w:r>
      <w:r>
        <w:rPr>
          <w:szCs w:val="24"/>
        </w:rPr>
        <w:t>1</w:t>
      </w:r>
      <w:r w:rsidRPr="004D1F17">
        <w:rPr>
          <w:szCs w:val="24"/>
        </w:rPr>
        <w:t xml:space="preserve">&gt; Госпошлина при подаче искового заявления имущественного характера, подлежащего оценке, при цене иска определяется в соответствии с </w:t>
      </w:r>
      <w:hyperlink r:id="rId16" w:tooltip="&quot;Налоговый кодекс Российской Федерации (часть вторая)&quot; от 05.08.2000 N 117-ФЗ (ред. от 31.07.2025) {КонсультантПлюс}">
        <w:proofErr w:type="spellStart"/>
        <w:r w:rsidRPr="004D1F17">
          <w:rPr>
            <w:color w:val="0000FF"/>
            <w:szCs w:val="24"/>
          </w:rPr>
          <w:t>пп</w:t>
        </w:r>
        <w:proofErr w:type="spellEnd"/>
        <w:r w:rsidRPr="004D1F17">
          <w:rPr>
            <w:color w:val="0000FF"/>
            <w:szCs w:val="24"/>
          </w:rPr>
          <w:t>. 1 п. 1 ст. 333.21</w:t>
        </w:r>
      </w:hyperlink>
      <w:r w:rsidRPr="004D1F17">
        <w:rPr>
          <w:szCs w:val="24"/>
        </w:rPr>
        <w:t xml:space="preserve"> Налогового кодекса Российской Федерации.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bookmarkStart w:id="2" w:name="P78"/>
      <w:bookmarkEnd w:id="2"/>
      <w:r w:rsidRPr="004D1F17">
        <w:rPr>
          <w:szCs w:val="24"/>
        </w:rPr>
        <w:t xml:space="preserve">По вопросам, касающимся освобождения от уплаты госпошлины или предоставления льгот по ее уплате определенным категориям лиц, см. </w:t>
      </w:r>
      <w:hyperlink r:id="rId17" w:tooltip="&quot;Налоговый кодекс Российской Федерации (часть вторая)&quot; от 05.08.2000 N 117-ФЗ (ред. от 31.07.2025) {КонсультантПлюс}">
        <w:r w:rsidRPr="004D1F17">
          <w:rPr>
            <w:color w:val="0000FF"/>
            <w:szCs w:val="24"/>
          </w:rPr>
          <w:t>ст. ст. 333.35</w:t>
        </w:r>
      </w:hyperlink>
      <w:r w:rsidRPr="004D1F17">
        <w:rPr>
          <w:szCs w:val="24"/>
        </w:rPr>
        <w:t xml:space="preserve">, </w:t>
      </w:r>
      <w:hyperlink r:id="rId18" w:tooltip="&quot;Налоговый кодекс Российской Федерации (часть вторая)&quot; от 05.08.2000 N 117-ФЗ (ред. от 31.07.2025) {КонсультантПлюс}">
        <w:r w:rsidRPr="004D1F17">
          <w:rPr>
            <w:color w:val="0000FF"/>
            <w:szCs w:val="24"/>
          </w:rPr>
          <w:t>333.37</w:t>
        </w:r>
      </w:hyperlink>
      <w:r w:rsidRPr="004D1F17">
        <w:rPr>
          <w:szCs w:val="24"/>
        </w:rPr>
        <w:t xml:space="preserve"> Налогового кодекса Российской Федерации.</w:t>
      </w:r>
    </w:p>
    <w:p w:rsidR="0067008A" w:rsidRPr="004D1F17" w:rsidRDefault="00137A4E" w:rsidP="004D1F17">
      <w:pPr>
        <w:pStyle w:val="ConsPlusNormal"/>
        <w:ind w:firstLine="709"/>
        <w:jc w:val="both"/>
        <w:rPr>
          <w:szCs w:val="24"/>
        </w:rPr>
      </w:pPr>
      <w:bookmarkStart w:id="3" w:name="P79"/>
      <w:bookmarkEnd w:id="3"/>
      <w:r>
        <w:rPr>
          <w:szCs w:val="24"/>
        </w:rPr>
        <w:t xml:space="preserve"> </w:t>
      </w:r>
    </w:p>
    <w:p w:rsidR="0067008A" w:rsidRPr="004D1F17" w:rsidRDefault="0067008A" w:rsidP="004D1F17">
      <w:pPr>
        <w:pStyle w:val="ConsPlusNormal"/>
        <w:ind w:firstLine="709"/>
        <w:jc w:val="both"/>
        <w:rPr>
          <w:szCs w:val="24"/>
        </w:rPr>
      </w:pPr>
    </w:p>
    <w:sectPr w:rsidR="0067008A" w:rsidRPr="004D1F1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C8" w:rsidRDefault="00137A4E">
      <w:r>
        <w:separator/>
      </w:r>
    </w:p>
  </w:endnote>
  <w:endnote w:type="continuationSeparator" w:id="0">
    <w:p w:rsidR="00AE04C8" w:rsidRDefault="0013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8A" w:rsidRDefault="006700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7008A" w:rsidRDefault="00137A4E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8A" w:rsidRDefault="006700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7008A" w:rsidRDefault="00137A4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C8" w:rsidRDefault="00137A4E">
      <w:r>
        <w:separator/>
      </w:r>
    </w:p>
  </w:footnote>
  <w:footnote w:type="continuationSeparator" w:id="0">
    <w:p w:rsidR="00AE04C8" w:rsidRDefault="0013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8A" w:rsidRDefault="006700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7008A" w:rsidRDefault="0067008A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7008A" w:rsidTr="004D1F17">
      <w:trPr>
        <w:trHeight w:hRule="exact" w:val="1134"/>
      </w:trPr>
      <w:tc>
        <w:tcPr>
          <w:tcW w:w="2700" w:type="pct"/>
          <w:vAlign w:val="center"/>
        </w:tcPr>
        <w:p w:rsidR="0067008A" w:rsidRDefault="0067008A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7008A" w:rsidRDefault="0067008A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67008A" w:rsidRDefault="006700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7008A" w:rsidRDefault="0067008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8A"/>
    <w:rsid w:val="00137A4E"/>
    <w:rsid w:val="00176D1C"/>
    <w:rsid w:val="004D1F17"/>
    <w:rsid w:val="0067008A"/>
    <w:rsid w:val="00AE04C8"/>
    <w:rsid w:val="00B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F5C1"/>
  <w15:docId w15:val="{7F4D6DF2-E4FA-462B-83AC-FA4C8BA4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4D1F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F17"/>
  </w:style>
  <w:style w:type="paragraph" w:styleId="a5">
    <w:name w:val="footer"/>
    <w:basedOn w:val="a"/>
    <w:link w:val="a6"/>
    <w:uiPriority w:val="99"/>
    <w:unhideWhenUsed/>
    <w:rsid w:val="004D1F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F17"/>
  </w:style>
  <w:style w:type="paragraph" w:styleId="HTML">
    <w:name w:val="HTML Preformatted"/>
    <w:basedOn w:val="a"/>
    <w:link w:val="HTML0"/>
    <w:uiPriority w:val="99"/>
    <w:semiHidden/>
    <w:unhideWhenUsed/>
    <w:rsid w:val="004D1F1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1F17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176D1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51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5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06&amp;date=14.08.2025&amp;dst=100422&amp;field=134" TargetMode="External"/><Relationship Id="rId13" Type="http://schemas.openxmlformats.org/officeDocument/2006/relationships/hyperlink" Target="https://login.consultant.ru/link/?req=doc&amp;base=LAW&amp;n=508506&amp;date=14.08.2025&amp;dst=100422&amp;field=134" TargetMode="External"/><Relationship Id="rId18" Type="http://schemas.openxmlformats.org/officeDocument/2006/relationships/hyperlink" Target="https://login.consultant.ru/link/?req=doc&amp;base=LAW&amp;n=511075&amp;date=14.08.2025&amp;dst=9909&amp;fie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508506&amp;date=14.08.2025&amp;dst=74&amp;field=134" TargetMode="External"/><Relationship Id="rId12" Type="http://schemas.openxmlformats.org/officeDocument/2006/relationships/hyperlink" Target="https://login.consultant.ru/link/?req=doc&amp;base=LAW&amp;n=508506&amp;date=14.08.2025&amp;dst=74&amp;field=134" TargetMode="External"/><Relationship Id="rId17" Type="http://schemas.openxmlformats.org/officeDocument/2006/relationships/hyperlink" Target="https://login.consultant.ru/link/?req=doc&amp;base=LAW&amp;n=511075&amp;date=14.08.2025&amp;dst=122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1075&amp;date=14.08.2025&amp;dst=5160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priem@dag.rossetisk.ru" TargetMode="External"/><Relationship Id="rId11" Type="http://schemas.openxmlformats.org/officeDocument/2006/relationships/hyperlink" Target="https://login.consultant.ru/link/?req=doc&amp;base=LAW&amp;n=508490&amp;date=14.08.2025&amp;dst=100091&amp;fie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2254&amp;date=14.08.2025&amp;dst=100772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8490&amp;date=14.08.2025&amp;dst=100091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8490&amp;date=14.08.2025&amp;dst=100093&amp;field=134" TargetMode="External"/><Relationship Id="rId14" Type="http://schemas.openxmlformats.org/officeDocument/2006/relationships/hyperlink" Target="https://login.consultant.ru/link/?req=doc&amp;base=LAW&amp;n=502254&amp;date=14.08.2025&amp;dst=100757&amp;field=13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Исковое заявление в арбитражный суд о взыскании суммы убытков, причиненных предоставлением некачественного энергоснабжения
(Подготовлен для системы КонсультантПлюс, 2025)</vt:lpstr>
    </vt:vector>
  </TitlesOfParts>
  <Company>КонсультантПлюс Версия 4024.00.50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Исковое заявление в арбитражный суд о взыскании суммы убытков, причиненных предоставлением некачественного энергоснабжения
(Подготовлен для системы КонсультантПлюс, 2025)</dc:title>
  <dc:creator>Windows</dc:creator>
  <cp:lastModifiedBy>Windows</cp:lastModifiedBy>
  <cp:revision>5</cp:revision>
  <cp:lastPrinted>2025-08-14T12:25:00Z</cp:lastPrinted>
  <dcterms:created xsi:type="dcterms:W3CDTF">2025-08-14T12:12:00Z</dcterms:created>
  <dcterms:modified xsi:type="dcterms:W3CDTF">2025-08-14T12:26:00Z</dcterms:modified>
</cp:coreProperties>
</file>